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500B" w14:textId="6D61ABF3" w:rsidR="001C4CF1" w:rsidRDefault="001C4CF1" w:rsidP="0048714A">
      <w:pPr>
        <w:jc w:val="both"/>
        <w:rPr>
          <w:rFonts w:ascii="Times New Roman" w:hAnsi="Times New Roman" w:cs="Times New Roman"/>
          <w:color w:val="333333"/>
          <w:sz w:val="26"/>
          <w:szCs w:val="26"/>
          <w:shd w:val="clear" w:color="auto" w:fill="FFFFFF"/>
        </w:rPr>
      </w:pPr>
      <w:r>
        <w:rPr>
          <w:rFonts w:ascii="Times New Roman" w:hAnsi="Times New Roman" w:cs="Times New Roman"/>
          <w:color w:val="333333"/>
          <w:sz w:val="26"/>
          <w:szCs w:val="26"/>
          <w:shd w:val="clear" w:color="auto" w:fill="FFFFFF"/>
        </w:rPr>
        <w:t>Przesłanka „oczywistej i rażącej obrazy przepisów prawa”</w:t>
      </w:r>
    </w:p>
    <w:p w14:paraId="570E79AB" w14:textId="77777777" w:rsidR="001C4CF1" w:rsidRDefault="001C4CF1" w:rsidP="0048714A">
      <w:pPr>
        <w:jc w:val="both"/>
        <w:rPr>
          <w:rFonts w:ascii="Times New Roman" w:hAnsi="Times New Roman" w:cs="Times New Roman"/>
          <w:color w:val="333333"/>
          <w:sz w:val="26"/>
          <w:szCs w:val="26"/>
          <w:shd w:val="clear" w:color="auto" w:fill="FFFFFF"/>
        </w:rPr>
      </w:pPr>
    </w:p>
    <w:p w14:paraId="3BA0F01C" w14:textId="523D5045" w:rsidR="0048714A" w:rsidRPr="0048714A" w:rsidRDefault="0048714A" w:rsidP="0048714A">
      <w:pPr>
        <w:jc w:val="both"/>
        <w:rPr>
          <w:rFonts w:ascii="Times New Roman" w:hAnsi="Times New Roman" w:cs="Times New Roman"/>
          <w:color w:val="333333"/>
          <w:sz w:val="26"/>
          <w:szCs w:val="26"/>
          <w:shd w:val="clear" w:color="auto" w:fill="FFFFFF"/>
        </w:rPr>
      </w:pPr>
      <w:r w:rsidRPr="0048714A">
        <w:rPr>
          <w:rFonts w:ascii="Times New Roman" w:hAnsi="Times New Roman" w:cs="Times New Roman"/>
          <w:color w:val="333333"/>
          <w:sz w:val="26"/>
          <w:szCs w:val="26"/>
          <w:shd w:val="clear" w:color="auto" w:fill="FFFFFF"/>
        </w:rPr>
        <w:t>Odpowiedzialność dyscyplinarną jako przewinienia służbowe rodzą tylko te naruszenia prawa, które jednocześnie spełniają dwa wymagania: są zarazem i "oczywiste" i "rażące". Interpretacja pojęć "oczywistość" obrazy prawa i "rażący" jej charakter doprowadziły do wypracowania szczegółowych warunków, jakie muszą być spełnione, aby konkretne czyn mógł być uznany za przewinienie służbowe odpowiadające tym kryteriom.  Dla uznania obrazy przepisów prawa za przewinienie służbowe niezbędne jest zatem wykazanie, że cechuje ją zarówno "oczywistość", jak i "rażący" charakter. (por. wyrok SN z 23.01.2008 r., SNO 89/07, OSNKW 2008, nr 5, poz. 37). </w:t>
      </w:r>
    </w:p>
    <w:p w14:paraId="5A1F3DA2" w14:textId="5B542B6D" w:rsidR="003F5332" w:rsidRDefault="00017909" w:rsidP="0048714A">
      <w:pPr>
        <w:jc w:val="both"/>
        <w:rPr>
          <w:rFonts w:ascii="Times New Roman" w:hAnsi="Times New Roman" w:cs="Times New Roman"/>
          <w:color w:val="333333"/>
          <w:sz w:val="26"/>
          <w:szCs w:val="26"/>
          <w:shd w:val="clear" w:color="auto" w:fill="FFFFFF"/>
        </w:rPr>
      </w:pPr>
      <w:r w:rsidRPr="0048714A">
        <w:rPr>
          <w:rFonts w:ascii="Times New Roman" w:hAnsi="Times New Roman" w:cs="Times New Roman"/>
          <w:color w:val="333333"/>
          <w:sz w:val="26"/>
          <w:szCs w:val="26"/>
          <w:shd w:val="clear" w:color="auto" w:fill="FFFFFF"/>
        </w:rPr>
        <w:t>Przesłanka „oczywistej i rażącej obrazy przepisów prawa” występuje również w innych ustawach korporacyjnych, np. art. 137 §  1. pkt 1</w:t>
      </w:r>
      <w:r w:rsidRPr="0048714A">
        <w:rPr>
          <w:rFonts w:ascii="Times New Roman" w:hAnsi="Times New Roman" w:cs="Times New Roman"/>
          <w:b/>
          <w:bCs/>
          <w:color w:val="333333"/>
          <w:sz w:val="26"/>
          <w:szCs w:val="26"/>
          <w:shd w:val="clear" w:color="auto" w:fill="FFFFFF"/>
        </w:rPr>
        <w:t xml:space="preserve"> </w:t>
      </w:r>
      <w:r w:rsidRPr="0048714A">
        <w:rPr>
          <w:rFonts w:ascii="Times New Roman" w:hAnsi="Times New Roman" w:cs="Times New Roman"/>
          <w:color w:val="333333"/>
          <w:sz w:val="26"/>
          <w:szCs w:val="26"/>
          <w:shd w:val="clear" w:color="auto" w:fill="FFFFFF"/>
        </w:rPr>
        <w:t>Ustawy z dnia 28 stycznia 2016 r. Prawo o prokuraturze (</w:t>
      </w:r>
      <w:proofErr w:type="spellStart"/>
      <w:r w:rsidRPr="0048714A">
        <w:rPr>
          <w:rFonts w:ascii="Times New Roman" w:hAnsi="Times New Roman" w:cs="Times New Roman"/>
          <w:color w:val="333333"/>
          <w:sz w:val="26"/>
          <w:szCs w:val="26"/>
          <w:shd w:val="clear" w:color="auto" w:fill="FFFFFF"/>
        </w:rPr>
        <w:t>t.j</w:t>
      </w:r>
      <w:proofErr w:type="spellEnd"/>
      <w:r w:rsidRPr="0048714A">
        <w:rPr>
          <w:rFonts w:ascii="Times New Roman" w:hAnsi="Times New Roman" w:cs="Times New Roman"/>
          <w:color w:val="333333"/>
          <w:sz w:val="26"/>
          <w:szCs w:val="26"/>
          <w:shd w:val="clear" w:color="auto" w:fill="FFFFFF"/>
        </w:rPr>
        <w:t>. Dz. U. z 2022 r. poz. 1247 z późn. zm.)., art. 107 1. pkt 1 Ustawy z dnia 27 lipca 2001 r. Prawo o ustroju sądów powszechnych (</w:t>
      </w:r>
      <w:proofErr w:type="spellStart"/>
      <w:r w:rsidRPr="0048714A">
        <w:rPr>
          <w:rFonts w:ascii="Times New Roman" w:hAnsi="Times New Roman" w:cs="Times New Roman"/>
          <w:color w:val="333333"/>
          <w:sz w:val="26"/>
          <w:szCs w:val="26"/>
          <w:shd w:val="clear" w:color="auto" w:fill="FFFFFF"/>
        </w:rPr>
        <w:t>t.j</w:t>
      </w:r>
      <w:proofErr w:type="spellEnd"/>
      <w:r w:rsidRPr="0048714A">
        <w:rPr>
          <w:rFonts w:ascii="Times New Roman" w:hAnsi="Times New Roman" w:cs="Times New Roman"/>
          <w:color w:val="333333"/>
          <w:sz w:val="26"/>
          <w:szCs w:val="26"/>
          <w:shd w:val="clear" w:color="auto" w:fill="FFFFFF"/>
        </w:rPr>
        <w:t>. Dz. U. z 2020 r. poz. 2072 z późn. zm.).</w:t>
      </w:r>
      <w:r w:rsidR="00227F48">
        <w:rPr>
          <w:rFonts w:ascii="Times New Roman" w:hAnsi="Times New Roman" w:cs="Times New Roman"/>
          <w:color w:val="333333"/>
          <w:sz w:val="26"/>
          <w:szCs w:val="26"/>
          <w:shd w:val="clear" w:color="auto" w:fill="FFFFFF"/>
        </w:rPr>
        <w:t xml:space="preserve"> Spójnik „lub” można odnaleźć jedynie w ustawie o komornikach. </w:t>
      </w:r>
    </w:p>
    <w:p w14:paraId="348CC8A3" w14:textId="615E80A4" w:rsidR="0048714A" w:rsidRDefault="0048714A" w:rsidP="0048714A">
      <w:pPr>
        <w:jc w:val="both"/>
        <w:rPr>
          <w:rFonts w:ascii="Times New Roman" w:hAnsi="Times New Roman" w:cs="Times New Roman"/>
          <w:color w:val="333333"/>
          <w:sz w:val="26"/>
          <w:szCs w:val="26"/>
          <w:shd w:val="clear" w:color="auto" w:fill="FFFFFF"/>
        </w:rPr>
      </w:pPr>
      <w:r>
        <w:rPr>
          <w:rFonts w:ascii="Times New Roman" w:hAnsi="Times New Roman" w:cs="Times New Roman"/>
          <w:color w:val="333333"/>
          <w:sz w:val="26"/>
          <w:szCs w:val="26"/>
          <w:shd w:val="clear" w:color="auto" w:fill="FFFFFF"/>
        </w:rPr>
        <w:t xml:space="preserve">Odnosząc się </w:t>
      </w:r>
      <w:r w:rsidR="00227F48">
        <w:rPr>
          <w:rFonts w:ascii="Times New Roman" w:hAnsi="Times New Roman" w:cs="Times New Roman"/>
          <w:color w:val="333333"/>
          <w:sz w:val="26"/>
          <w:szCs w:val="26"/>
          <w:shd w:val="clear" w:color="auto" w:fill="FFFFFF"/>
        </w:rPr>
        <w:t xml:space="preserve">zarówno do projektu ustawy, jak </w:t>
      </w:r>
      <w:r w:rsidR="00AD577D">
        <w:rPr>
          <w:rFonts w:ascii="Times New Roman" w:hAnsi="Times New Roman" w:cs="Times New Roman"/>
          <w:color w:val="333333"/>
          <w:sz w:val="26"/>
          <w:szCs w:val="26"/>
          <w:shd w:val="clear" w:color="auto" w:fill="FFFFFF"/>
        </w:rPr>
        <w:t xml:space="preserve">i </w:t>
      </w:r>
      <w:r>
        <w:rPr>
          <w:rFonts w:ascii="Times New Roman" w:hAnsi="Times New Roman" w:cs="Times New Roman"/>
          <w:color w:val="333333"/>
          <w:sz w:val="26"/>
          <w:szCs w:val="26"/>
          <w:shd w:val="clear" w:color="auto" w:fill="FFFFFF"/>
        </w:rPr>
        <w:t xml:space="preserve">do stanowiska </w:t>
      </w:r>
      <w:r w:rsidR="00227F48">
        <w:rPr>
          <w:rFonts w:ascii="Times New Roman" w:hAnsi="Times New Roman" w:cs="Times New Roman"/>
          <w:color w:val="333333"/>
          <w:sz w:val="26"/>
          <w:szCs w:val="26"/>
          <w:shd w:val="clear" w:color="auto" w:fill="FFFFFF"/>
        </w:rPr>
        <w:t>Ministerstwa Sprawiedliwości wyrażonego w odpowiedzi na poprzednie opinie</w:t>
      </w:r>
      <w:r w:rsidR="00AD577D">
        <w:rPr>
          <w:rFonts w:ascii="Times New Roman" w:hAnsi="Times New Roman" w:cs="Times New Roman"/>
          <w:color w:val="333333"/>
          <w:sz w:val="26"/>
          <w:szCs w:val="26"/>
          <w:shd w:val="clear" w:color="auto" w:fill="FFFFFF"/>
        </w:rPr>
        <w:t>,</w:t>
      </w:r>
      <w:r w:rsidR="00227F48">
        <w:rPr>
          <w:rFonts w:ascii="Times New Roman" w:hAnsi="Times New Roman" w:cs="Times New Roman"/>
          <w:color w:val="333333"/>
          <w:sz w:val="26"/>
          <w:szCs w:val="26"/>
          <w:shd w:val="clear" w:color="auto" w:fill="FFFFFF"/>
        </w:rPr>
        <w:t xml:space="preserve"> można odnieść wrażenie, że projektodawca postawił sobie</w:t>
      </w:r>
      <w:r w:rsidR="00AD577D">
        <w:rPr>
          <w:rFonts w:ascii="Times New Roman" w:hAnsi="Times New Roman" w:cs="Times New Roman"/>
          <w:color w:val="333333"/>
          <w:sz w:val="26"/>
          <w:szCs w:val="26"/>
          <w:shd w:val="clear" w:color="auto" w:fill="FFFFFF"/>
        </w:rPr>
        <w:t xml:space="preserve"> za</w:t>
      </w:r>
      <w:r w:rsidR="00227F48">
        <w:rPr>
          <w:rFonts w:ascii="Times New Roman" w:hAnsi="Times New Roman" w:cs="Times New Roman"/>
          <w:color w:val="333333"/>
          <w:sz w:val="26"/>
          <w:szCs w:val="26"/>
          <w:shd w:val="clear" w:color="auto" w:fill="FFFFFF"/>
        </w:rPr>
        <w:t xml:space="preserve"> zadanie, aby do Prawa o notariacie przepisać ustawę o komornikach, a jedyną zmianą ma być to, </w:t>
      </w:r>
      <w:r w:rsidR="00AD577D">
        <w:rPr>
          <w:rFonts w:ascii="Times New Roman" w:hAnsi="Times New Roman" w:cs="Times New Roman"/>
          <w:color w:val="333333"/>
          <w:sz w:val="26"/>
          <w:szCs w:val="26"/>
          <w:shd w:val="clear" w:color="auto" w:fill="FFFFFF"/>
        </w:rPr>
        <w:t>aby</w:t>
      </w:r>
      <w:r w:rsidR="00227F48">
        <w:rPr>
          <w:rFonts w:ascii="Times New Roman" w:hAnsi="Times New Roman" w:cs="Times New Roman"/>
          <w:color w:val="333333"/>
          <w:sz w:val="26"/>
          <w:szCs w:val="26"/>
          <w:shd w:val="clear" w:color="auto" w:fill="FFFFFF"/>
        </w:rPr>
        <w:t xml:space="preserve"> w miejsce słowa </w:t>
      </w:r>
      <w:r w:rsidR="00AD577D">
        <w:rPr>
          <w:rFonts w:ascii="Times New Roman" w:hAnsi="Times New Roman" w:cs="Times New Roman"/>
          <w:color w:val="333333"/>
          <w:sz w:val="26"/>
          <w:szCs w:val="26"/>
          <w:shd w:val="clear" w:color="auto" w:fill="FFFFFF"/>
        </w:rPr>
        <w:t>„</w:t>
      </w:r>
      <w:r w:rsidR="00227F48">
        <w:rPr>
          <w:rFonts w:ascii="Times New Roman" w:hAnsi="Times New Roman" w:cs="Times New Roman"/>
          <w:color w:val="333333"/>
          <w:sz w:val="26"/>
          <w:szCs w:val="26"/>
          <w:shd w:val="clear" w:color="auto" w:fill="FFFFFF"/>
        </w:rPr>
        <w:t xml:space="preserve">komornik” wstawić słowo ”notariusz”. Z </w:t>
      </w:r>
      <w:r w:rsidR="003B744D">
        <w:rPr>
          <w:rFonts w:ascii="Times New Roman" w:hAnsi="Times New Roman" w:cs="Times New Roman"/>
          <w:color w:val="333333"/>
          <w:sz w:val="26"/>
          <w:szCs w:val="26"/>
          <w:shd w:val="clear" w:color="auto" w:fill="FFFFFF"/>
        </w:rPr>
        <w:t>całą stanowczością należy podkreślić, że zawody te w zakresie swojego funkcjonowania</w:t>
      </w:r>
      <w:r w:rsidR="003E1FD4">
        <w:rPr>
          <w:rFonts w:ascii="Times New Roman" w:hAnsi="Times New Roman" w:cs="Times New Roman"/>
          <w:color w:val="333333"/>
          <w:sz w:val="26"/>
          <w:szCs w:val="26"/>
          <w:shd w:val="clear" w:color="auto" w:fill="FFFFFF"/>
        </w:rPr>
        <w:t xml:space="preserve">, </w:t>
      </w:r>
      <w:r w:rsidR="003B744D">
        <w:rPr>
          <w:rFonts w:ascii="Times New Roman" w:hAnsi="Times New Roman" w:cs="Times New Roman"/>
          <w:color w:val="333333"/>
          <w:sz w:val="26"/>
          <w:szCs w:val="26"/>
          <w:shd w:val="clear" w:color="auto" w:fill="FFFFFF"/>
        </w:rPr>
        <w:t>zadań, które wypełniają</w:t>
      </w:r>
      <w:r w:rsidR="003E1FD4">
        <w:rPr>
          <w:rFonts w:ascii="Times New Roman" w:hAnsi="Times New Roman" w:cs="Times New Roman"/>
          <w:color w:val="333333"/>
          <w:sz w:val="26"/>
          <w:szCs w:val="26"/>
          <w:shd w:val="clear" w:color="auto" w:fill="FFFFFF"/>
        </w:rPr>
        <w:t>, jak i celu, dla którego istnieją,</w:t>
      </w:r>
      <w:r w:rsidR="003B744D">
        <w:rPr>
          <w:rFonts w:ascii="Times New Roman" w:hAnsi="Times New Roman" w:cs="Times New Roman"/>
          <w:color w:val="333333"/>
          <w:sz w:val="26"/>
          <w:szCs w:val="26"/>
          <w:shd w:val="clear" w:color="auto" w:fill="FFFFFF"/>
        </w:rPr>
        <w:t xml:space="preserve"> zdecydowanie się różnią, co zresztą zauważył sam Minister Sprawiedliwości w swoim stanowisku wyrażonym na gruncie postępowania w którym zapadł </w:t>
      </w:r>
      <w:r w:rsidR="00EC5D66">
        <w:rPr>
          <w:rFonts w:ascii="Times New Roman" w:hAnsi="Times New Roman" w:cs="Times New Roman"/>
          <w:color w:val="333333"/>
          <w:sz w:val="26"/>
          <w:szCs w:val="26"/>
          <w:shd w:val="clear" w:color="auto" w:fill="FFFFFF"/>
        </w:rPr>
        <w:t xml:space="preserve">w sprawie VI SA/WA 2417/17 </w:t>
      </w:r>
      <w:r w:rsidR="00EC5D66" w:rsidRPr="00AD577D">
        <w:rPr>
          <w:rFonts w:ascii="Times New Roman" w:hAnsi="Times New Roman" w:cs="Times New Roman"/>
          <w:color w:val="333333"/>
          <w:sz w:val="26"/>
          <w:szCs w:val="26"/>
          <w:shd w:val="clear" w:color="auto" w:fill="FFFFFF"/>
        </w:rPr>
        <w:t>(</w:t>
      </w:r>
      <w:r w:rsidR="00AD577D" w:rsidRPr="00AD577D">
        <w:rPr>
          <w:rFonts w:ascii="Times New Roman" w:hAnsi="Times New Roman" w:cs="Times New Roman"/>
          <w:color w:val="333333"/>
          <w:sz w:val="26"/>
          <w:szCs w:val="26"/>
          <w:shd w:val="clear" w:color="auto" w:fill="FFFFFF"/>
        </w:rPr>
        <w:t>Wyrok WSA w Warszawie z 7.03.2018 r., VI SA/</w:t>
      </w:r>
      <w:proofErr w:type="spellStart"/>
      <w:r w:rsidR="00AD577D" w:rsidRPr="00AD577D">
        <w:rPr>
          <w:rFonts w:ascii="Times New Roman" w:hAnsi="Times New Roman" w:cs="Times New Roman"/>
          <w:color w:val="333333"/>
          <w:sz w:val="26"/>
          <w:szCs w:val="26"/>
          <w:shd w:val="clear" w:color="auto" w:fill="FFFFFF"/>
        </w:rPr>
        <w:t>Wa</w:t>
      </w:r>
      <w:proofErr w:type="spellEnd"/>
      <w:r w:rsidR="00AD577D" w:rsidRPr="00AD577D">
        <w:rPr>
          <w:rFonts w:ascii="Times New Roman" w:hAnsi="Times New Roman" w:cs="Times New Roman"/>
          <w:color w:val="333333"/>
          <w:sz w:val="26"/>
          <w:szCs w:val="26"/>
          <w:shd w:val="clear" w:color="auto" w:fill="FFFFFF"/>
        </w:rPr>
        <w:t xml:space="preserve"> 2417/17, LEX nr 2560204</w:t>
      </w:r>
      <w:r w:rsidR="00EC5D66" w:rsidRPr="00AD577D">
        <w:rPr>
          <w:rFonts w:ascii="Times New Roman" w:hAnsi="Times New Roman" w:cs="Times New Roman"/>
          <w:color w:val="333333"/>
          <w:sz w:val="26"/>
          <w:szCs w:val="26"/>
          <w:shd w:val="clear" w:color="auto" w:fill="FFFFFF"/>
        </w:rPr>
        <w:t>)</w:t>
      </w:r>
      <w:r w:rsidR="00AD577D">
        <w:rPr>
          <w:rFonts w:ascii="Times New Roman" w:hAnsi="Times New Roman" w:cs="Times New Roman"/>
          <w:color w:val="333333"/>
          <w:sz w:val="26"/>
          <w:szCs w:val="26"/>
          <w:shd w:val="clear" w:color="auto" w:fill="FFFFFF"/>
        </w:rPr>
        <w:t xml:space="preserve">. </w:t>
      </w:r>
    </w:p>
    <w:p w14:paraId="017A0686" w14:textId="4158E838" w:rsidR="001C4CF1" w:rsidRDefault="001C4CF1" w:rsidP="0048714A">
      <w:pPr>
        <w:jc w:val="both"/>
        <w:rPr>
          <w:rFonts w:ascii="Times New Roman" w:hAnsi="Times New Roman" w:cs="Times New Roman"/>
          <w:color w:val="333333"/>
          <w:sz w:val="26"/>
          <w:szCs w:val="26"/>
          <w:shd w:val="clear" w:color="auto" w:fill="FFFFFF"/>
        </w:rPr>
      </w:pPr>
    </w:p>
    <w:p w14:paraId="0AD18643" w14:textId="47DC5541" w:rsidR="001C4CF1" w:rsidRPr="001C4CF1" w:rsidRDefault="001C4CF1" w:rsidP="001C4CF1">
      <w:pPr>
        <w:pStyle w:val="Akapitzlist"/>
        <w:numPr>
          <w:ilvl w:val="0"/>
          <w:numId w:val="1"/>
        </w:numPr>
        <w:jc w:val="both"/>
        <w:rPr>
          <w:rFonts w:ascii="Times New Roman" w:hAnsi="Times New Roman" w:cs="Times New Roman"/>
          <w:sz w:val="26"/>
          <w:szCs w:val="26"/>
        </w:rPr>
      </w:pPr>
      <w:r w:rsidRPr="001C4CF1">
        <w:rPr>
          <w:rFonts w:ascii="Times New Roman" w:hAnsi="Times New Roman" w:cs="Times New Roman"/>
          <w:color w:val="333333"/>
          <w:sz w:val="26"/>
          <w:szCs w:val="26"/>
          <w:shd w:val="clear" w:color="auto" w:fill="FFFFFF"/>
        </w:rPr>
        <w:t>Wilkowska - Płóciennik</w:t>
      </w:r>
    </w:p>
    <w:sectPr w:rsidR="001C4CF1" w:rsidRPr="001C4C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5A50A" w14:textId="77777777" w:rsidR="00BD68A8" w:rsidRDefault="00BD68A8" w:rsidP="0048714A">
      <w:pPr>
        <w:spacing w:after="0" w:line="240" w:lineRule="auto"/>
      </w:pPr>
      <w:r>
        <w:separator/>
      </w:r>
    </w:p>
  </w:endnote>
  <w:endnote w:type="continuationSeparator" w:id="0">
    <w:p w14:paraId="1B30CD2F" w14:textId="77777777" w:rsidR="00BD68A8" w:rsidRDefault="00BD68A8" w:rsidP="00487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EDDA2" w14:textId="77777777" w:rsidR="00BD68A8" w:rsidRDefault="00BD68A8" w:rsidP="0048714A">
      <w:pPr>
        <w:spacing w:after="0" w:line="240" w:lineRule="auto"/>
      </w:pPr>
      <w:r>
        <w:separator/>
      </w:r>
    </w:p>
  </w:footnote>
  <w:footnote w:type="continuationSeparator" w:id="0">
    <w:p w14:paraId="5AC0B0C2" w14:textId="77777777" w:rsidR="00BD68A8" w:rsidRDefault="00BD68A8" w:rsidP="004871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BE4D2B"/>
    <w:multiLevelType w:val="hybridMultilevel"/>
    <w:tmpl w:val="AC78E9E6"/>
    <w:lvl w:ilvl="0" w:tplc="DC566352">
      <w:start w:val="1"/>
      <w:numFmt w:val="upp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7466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09"/>
    <w:rsid w:val="00017909"/>
    <w:rsid w:val="00056CCE"/>
    <w:rsid w:val="001C4CF1"/>
    <w:rsid w:val="00227F48"/>
    <w:rsid w:val="003B744D"/>
    <w:rsid w:val="003E1FD4"/>
    <w:rsid w:val="003F5332"/>
    <w:rsid w:val="0048714A"/>
    <w:rsid w:val="00AD577D"/>
    <w:rsid w:val="00BD68A8"/>
    <w:rsid w:val="00EC5D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B7A"/>
  <w15:chartTrackingRefBased/>
  <w15:docId w15:val="{323FC17B-956A-40A3-A4C3-B265519C0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4871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8714A"/>
    <w:rPr>
      <w:sz w:val="20"/>
      <w:szCs w:val="20"/>
    </w:rPr>
  </w:style>
  <w:style w:type="character" w:styleId="Odwoanieprzypisudolnego">
    <w:name w:val="footnote reference"/>
    <w:basedOn w:val="Domylnaczcionkaakapitu"/>
    <w:uiPriority w:val="99"/>
    <w:semiHidden/>
    <w:unhideWhenUsed/>
    <w:rsid w:val="0048714A"/>
    <w:rPr>
      <w:vertAlign w:val="superscript"/>
    </w:rPr>
  </w:style>
  <w:style w:type="paragraph" w:styleId="Akapitzlist">
    <w:name w:val="List Paragraph"/>
    <w:basedOn w:val="Normalny"/>
    <w:uiPriority w:val="34"/>
    <w:qFormat/>
    <w:rsid w:val="001C4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2026-02-05T09:46:27+00:00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D2AB49-DC51-4957-80E6-BFF1BA125AFE}"/>
</file>

<file path=customXml/itemProps2.xml><?xml version="1.0" encoding="utf-8"?>
<ds:datastoreItem xmlns:ds="http://schemas.openxmlformats.org/officeDocument/2006/customXml" ds:itemID="{FABE27DC-89EC-47D7-A3E3-4D93E1BA6DA6}"/>
</file>

<file path=customXml/itemProps3.xml><?xml version="1.0" encoding="utf-8"?>
<ds:datastoreItem xmlns:ds="http://schemas.openxmlformats.org/officeDocument/2006/customXml" ds:itemID="{84C92434-4F1A-460E-B7E6-ACDE1ED39E1B}"/>
</file>

<file path=docProps/app.xml><?xml version="1.0" encoding="utf-8"?>
<Properties xmlns="http://schemas.openxmlformats.org/officeDocument/2006/extended-properties" xmlns:vt="http://schemas.openxmlformats.org/officeDocument/2006/docPropsVTypes">
  <Template>Normal.dotm</Template>
  <TotalTime>31</TotalTime>
  <Pages>1</Pages>
  <Words>270</Words>
  <Characters>1623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Notariusz KN</dc:creator>
  <cp:keywords/>
  <dc:description/>
  <cp:lastModifiedBy>Stowarzyszenie Notariuszy RP</cp:lastModifiedBy>
  <cp:revision>2</cp:revision>
  <dcterms:created xsi:type="dcterms:W3CDTF">2022-07-18T09:22:00Z</dcterms:created>
  <dcterms:modified xsi:type="dcterms:W3CDTF">2022-10-05T11:41:00Z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